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8C7" w:rsidRPr="009148C7" w:rsidRDefault="009148C7">
      <w:pPr>
        <w:rPr>
          <w:b/>
          <w:color w:val="000000" w:themeColor="text1"/>
        </w:rPr>
      </w:pPr>
      <w:r w:rsidRPr="009148C7">
        <w:rPr>
          <w:b/>
          <w:color w:val="000000" w:themeColor="text1"/>
        </w:rPr>
        <w:t>Liedpredigt „Gott gab uns Atem, damit wir leben“</w:t>
      </w:r>
    </w:p>
    <w:p w:rsidR="009148C7" w:rsidRPr="009148C7" w:rsidRDefault="009148C7">
      <w:pPr>
        <w:rPr>
          <w:b/>
          <w:color w:val="000000" w:themeColor="text1"/>
        </w:rPr>
      </w:pPr>
      <w:r w:rsidRPr="009148C7">
        <w:rPr>
          <w:b/>
          <w:color w:val="000000" w:themeColor="text1"/>
        </w:rPr>
        <w:t>Evangelische Pfarrgemeinde A.B. Lienz</w:t>
      </w:r>
    </w:p>
    <w:p w:rsidR="009148C7" w:rsidRPr="009148C7" w:rsidRDefault="009148C7">
      <w:pPr>
        <w:rPr>
          <w:b/>
          <w:color w:val="000000" w:themeColor="text1"/>
        </w:rPr>
      </w:pPr>
      <w:r w:rsidRPr="009148C7">
        <w:rPr>
          <w:b/>
          <w:color w:val="000000" w:themeColor="text1"/>
        </w:rPr>
        <w:t>Martin-Luther-Kirche</w:t>
      </w:r>
    </w:p>
    <w:p w:rsidR="009148C7" w:rsidRPr="009148C7" w:rsidRDefault="009148C7">
      <w:pPr>
        <w:rPr>
          <w:b/>
          <w:color w:val="000000" w:themeColor="text1"/>
        </w:rPr>
      </w:pPr>
      <w:r>
        <w:rPr>
          <w:b/>
          <w:color w:val="000000" w:themeColor="text1"/>
        </w:rPr>
        <w:t xml:space="preserve">Erntedank, </w:t>
      </w:r>
      <w:bookmarkStart w:id="0" w:name="_GoBack"/>
      <w:bookmarkEnd w:id="0"/>
      <w:r w:rsidRPr="009148C7">
        <w:rPr>
          <w:b/>
          <w:color w:val="000000" w:themeColor="text1"/>
        </w:rPr>
        <w:t>20. Sonntag nach Trinitatis, 2024</w:t>
      </w:r>
    </w:p>
    <w:p w:rsidR="009148C7" w:rsidRPr="009148C7" w:rsidRDefault="009148C7">
      <w:pPr>
        <w:rPr>
          <w:b/>
          <w:color w:val="000000" w:themeColor="text1"/>
        </w:rPr>
      </w:pPr>
      <w:r w:rsidRPr="009148C7">
        <w:rPr>
          <w:b/>
          <w:color w:val="000000" w:themeColor="text1"/>
        </w:rPr>
        <w:t>Pfarrerin Dr. Margit Leuthold</w:t>
      </w:r>
    </w:p>
    <w:p w:rsidR="009148C7" w:rsidRPr="009148C7" w:rsidRDefault="009148C7">
      <w:pPr>
        <w:rPr>
          <w:color w:val="000000" w:themeColor="text1"/>
        </w:rPr>
      </w:pPr>
    </w:p>
    <w:p w:rsidR="009148C7" w:rsidRPr="009148C7" w:rsidRDefault="009148C7" w:rsidP="00914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HAnsi"/>
          <w:b/>
          <w:color w:val="000000" w:themeColor="text1"/>
          <w:lang w:val="de-DE"/>
        </w:rPr>
      </w:pPr>
      <w:r w:rsidRPr="009148C7">
        <w:rPr>
          <w:rFonts w:cstheme="minorHAnsi"/>
          <w:b/>
          <w:color w:val="000000" w:themeColor="text1"/>
          <w:lang w:val="de-DE"/>
        </w:rPr>
        <w:t>EG 432, 1-3 Gott gab uns Atem …</w:t>
      </w:r>
    </w:p>
    <w:p w:rsidR="009148C7" w:rsidRPr="009148C7" w:rsidRDefault="009148C7" w:rsidP="00914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HAnsi"/>
          <w:color w:val="000000" w:themeColor="text1"/>
          <w:lang w:val="de-DE"/>
        </w:rPr>
      </w:pPr>
    </w:p>
    <w:p w:rsidR="009148C7" w:rsidRPr="009148C7" w:rsidRDefault="009148C7" w:rsidP="009148C7">
      <w:pPr>
        <w:widowControl w:val="0"/>
        <w:autoSpaceDE w:val="0"/>
        <w:autoSpaceDN w:val="0"/>
        <w:adjustRightInd w:val="0"/>
        <w:spacing w:line="276" w:lineRule="auto"/>
        <w:rPr>
          <w:rFonts w:cstheme="minorHAnsi"/>
          <w:b/>
          <w:i/>
          <w:color w:val="000000" w:themeColor="text1"/>
          <w:lang w:val="de-DE"/>
        </w:rPr>
      </w:pPr>
      <w:r w:rsidRPr="009148C7">
        <w:rPr>
          <w:rFonts w:cstheme="minorHAnsi"/>
          <w:b/>
          <w:i/>
          <w:color w:val="000000" w:themeColor="text1"/>
          <w:lang w:val="de-DE"/>
        </w:rPr>
        <w:t xml:space="preserve">Predigt  </w:t>
      </w:r>
    </w:p>
    <w:p w:rsidR="009148C7" w:rsidRPr="009148C7" w:rsidRDefault="009148C7" w:rsidP="009148C7">
      <w:pPr>
        <w:widowControl w:val="0"/>
        <w:autoSpaceDE w:val="0"/>
        <w:autoSpaceDN w:val="0"/>
        <w:adjustRightInd w:val="0"/>
        <w:spacing w:line="276" w:lineRule="auto"/>
        <w:rPr>
          <w:rFonts w:cstheme="minorHAnsi"/>
          <w:i/>
          <w:color w:val="000000" w:themeColor="text1"/>
          <w:lang w:val="de-DE"/>
        </w:rPr>
      </w:pPr>
    </w:p>
    <w:p w:rsidR="009148C7" w:rsidRPr="009148C7" w:rsidRDefault="009148C7" w:rsidP="009148C7">
      <w:pPr>
        <w:widowControl w:val="0"/>
        <w:autoSpaceDE w:val="0"/>
        <w:autoSpaceDN w:val="0"/>
        <w:adjustRightInd w:val="0"/>
        <w:spacing w:line="276" w:lineRule="auto"/>
        <w:rPr>
          <w:rFonts w:cstheme="minorHAnsi"/>
          <w:color w:val="000000" w:themeColor="text1"/>
          <w:lang w:val="de-DE"/>
        </w:rPr>
      </w:pPr>
      <w:r w:rsidRPr="009148C7">
        <w:rPr>
          <w:rFonts w:cstheme="minorHAnsi"/>
          <w:color w:val="000000" w:themeColor="text1"/>
          <w:lang w:val="de-DE"/>
        </w:rPr>
        <w:t>Liebe Gemeinde,</w:t>
      </w:r>
    </w:p>
    <w:p w:rsidR="009148C7" w:rsidRPr="009148C7" w:rsidRDefault="009148C7" w:rsidP="009148C7">
      <w:pPr>
        <w:widowControl w:val="0"/>
        <w:autoSpaceDE w:val="0"/>
        <w:autoSpaceDN w:val="0"/>
        <w:adjustRightInd w:val="0"/>
        <w:spacing w:line="276" w:lineRule="auto"/>
        <w:rPr>
          <w:rFonts w:cstheme="minorHAnsi"/>
          <w:i/>
          <w:color w:val="000000" w:themeColor="text1"/>
          <w:lang w:val="de-DE"/>
        </w:rPr>
      </w:pPr>
      <w:r w:rsidRPr="009148C7">
        <w:rPr>
          <w:rFonts w:cstheme="minorHAnsi"/>
          <w:i/>
          <w:color w:val="000000" w:themeColor="text1"/>
          <w:lang w:val="de-DE"/>
        </w:rPr>
        <w:t>Gnade und Friede von dem der da war, und der ist und der da kommt, sei mit Euch allen.</w:t>
      </w:r>
    </w:p>
    <w:p w:rsidR="009148C7" w:rsidRPr="009148C7" w:rsidRDefault="009148C7" w:rsidP="009148C7">
      <w:pPr>
        <w:widowControl w:val="0"/>
        <w:autoSpaceDE w:val="0"/>
        <w:autoSpaceDN w:val="0"/>
        <w:adjustRightInd w:val="0"/>
        <w:spacing w:line="276" w:lineRule="auto"/>
        <w:rPr>
          <w:rFonts w:cstheme="minorHAnsi"/>
          <w:color w:val="000000" w:themeColor="text1"/>
          <w:lang w:val="de-DE"/>
        </w:rPr>
      </w:pP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Dankbarkeit ist das Thema des Monats Oktober. Am ersten Sonntag im Oktober feiern wir traditionell Erntedank. Vergangenen Sonntag haben wir es in Steinfeld und. </w:t>
      </w:r>
      <w:proofErr w:type="spellStart"/>
      <w:r w:rsidRPr="009148C7">
        <w:rPr>
          <w:rFonts w:cstheme="minorHAnsi"/>
          <w:color w:val="000000" w:themeColor="text1"/>
        </w:rPr>
        <w:t>Greifenburg</w:t>
      </w:r>
      <w:proofErr w:type="spellEnd"/>
      <w:r w:rsidRPr="009148C7">
        <w:rPr>
          <w:rFonts w:cstheme="minorHAnsi"/>
          <w:color w:val="000000" w:themeColor="text1"/>
        </w:rPr>
        <w:t xml:space="preserve"> schon gefeiert. Erntedank erinnert uns daran, dass es nicht in unserer Hand liegt, ob alles wächst und gedeiht, dass wir nicht „selbst ist der Mann &amp; selbst ist die Frau“ sind, sondern unser Leben immer Geschenk ist und dass wir das, was wirklich wichtig ist, nicht selbst schaffen können, sondern nur annehmen.</w:t>
      </w:r>
    </w:p>
    <w:p w:rsidR="009148C7" w:rsidRPr="009148C7" w:rsidRDefault="009148C7" w:rsidP="009148C7">
      <w:pPr>
        <w:widowControl w:val="0"/>
        <w:autoSpaceDE w:val="0"/>
        <w:autoSpaceDN w:val="0"/>
        <w:adjustRightInd w:val="0"/>
        <w:spacing w:line="276" w:lineRule="auto"/>
        <w:rPr>
          <w:rFonts w:cstheme="minorHAnsi"/>
          <w:i/>
          <w:iCs/>
          <w:color w:val="000000" w:themeColor="text1"/>
        </w:rPr>
      </w:pPr>
      <w:r w:rsidRPr="009148C7">
        <w:rPr>
          <w:rFonts w:cstheme="minorHAnsi"/>
          <w:i/>
          <w:iCs/>
          <w:color w:val="000000" w:themeColor="text1"/>
        </w:rPr>
        <w:t>"Es ist dir gesagt, Mensch, was gut ist und was der HERR von dir fordert: nichts als Gottes Wort halten und Liebe üben und demütig sein vor deinem Gott." | </w:t>
      </w:r>
      <w:hyperlink r:id="rId7" w:tgtFrame="_blank" w:history="1">
        <w:r w:rsidRPr="009148C7">
          <w:rPr>
            <w:rStyle w:val="Hyperlink"/>
            <w:rFonts w:cstheme="minorHAnsi"/>
            <w:i/>
            <w:iCs/>
            <w:color w:val="000000" w:themeColor="text1"/>
          </w:rPr>
          <w:t>Micha 6,8</w:t>
        </w:r>
      </w:hyperlink>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Und ja, „wie ernten, was wir </w:t>
      </w:r>
      <w:proofErr w:type="spellStart"/>
      <w:r w:rsidRPr="009148C7">
        <w:rPr>
          <w:rFonts w:cstheme="minorHAnsi"/>
          <w:color w:val="000000" w:themeColor="text1"/>
        </w:rPr>
        <w:t>säen</w:t>
      </w:r>
      <w:proofErr w:type="spellEnd"/>
      <w:r w:rsidRPr="009148C7">
        <w:rPr>
          <w:rFonts w:cstheme="minorHAnsi"/>
          <w:color w:val="000000" w:themeColor="text1"/>
        </w:rPr>
        <w:t xml:space="preserve">“. </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Um so wichtiger ist es, dass wir nicht Hass, sondern Liebe säen, nicht Misstrauen, sondern Vertrauen, nicht Strenge, sondern Güte, nicht Vergeltung, sondern Vergebung.</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Um so wichtiger ist es, dass wir dankbar wahrnehmen, wer und was wir sind – von Gott gestaltet, damit auch wir gestalten. </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Wir haben eben ein Lied gesungen, das Eckart Bücken, verfasst hat. Eckart Bücken, 1943 in Berlin geboren, ist Kriegskind, d.h. wurde als Baby von Sirenenalarm geweckt, spürte als Kleinkind im Alltag Angst und Not der Erwachsenen, spielte als Bub in und zwischen Trümmern. Vielleicht fand er als Jugendlicher Orientierung und Hilfe in seiner Kirchengemeinde. Denn mit 20 Jahren, Anfang der 1960er Jahre – in den Jahren des Aufbruchs - macht er eine Ausbildung zum Gemeindehelfer – und arbeitet als Diakon lange Zeit vor allem in der kirchlichen Jugendarbeit und auch in der Campingseelsorge. Dann studiert er Sozialkunde: bildete sich als Pädagoge weiter zu den Fragen des gesellschaftlichen Zusammenlebens. </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Wie können wir gut zusammenleben? </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Was lernen wir aus der Geschichte? </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Was ist wichtig? Wie ist Teilhabe möglich? </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Auf welchen Grundrechten </w:t>
      </w:r>
      <w:proofErr w:type="spellStart"/>
      <w:r w:rsidRPr="009148C7">
        <w:rPr>
          <w:rFonts w:cstheme="minorHAnsi"/>
          <w:color w:val="000000" w:themeColor="text1"/>
        </w:rPr>
        <w:t>fusst</w:t>
      </w:r>
      <w:proofErr w:type="spellEnd"/>
      <w:r w:rsidRPr="009148C7">
        <w:rPr>
          <w:rFonts w:cstheme="minorHAnsi"/>
          <w:color w:val="000000" w:themeColor="text1"/>
        </w:rPr>
        <w:t xml:space="preserve"> eine gerechte Gesellschaft und welches Wirtschaften hilft den Menschen? </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Welche Kultur wollen wir als Gesellschaft leben? </w:t>
      </w:r>
    </w:p>
    <w:p w:rsidR="009148C7" w:rsidRPr="009148C7" w:rsidRDefault="009148C7" w:rsidP="009148C7">
      <w:pPr>
        <w:widowControl w:val="0"/>
        <w:autoSpaceDE w:val="0"/>
        <w:autoSpaceDN w:val="0"/>
        <w:adjustRightInd w:val="0"/>
        <w:spacing w:line="276" w:lineRule="auto"/>
        <w:rPr>
          <w:rFonts w:cstheme="minorHAnsi"/>
          <w:color w:val="000000" w:themeColor="text1"/>
        </w:rPr>
      </w:pP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1982 nimmt Eckhart Bücken hat als Referent für kulturelle Bildung der Akademie Remscheid </w:t>
      </w:r>
      <w:r w:rsidRPr="009148C7">
        <w:rPr>
          <w:rFonts w:cstheme="minorHAnsi"/>
          <w:color w:val="000000" w:themeColor="text1"/>
        </w:rPr>
        <w:lastRenderedPageBreak/>
        <w:t xml:space="preserve">– einer Fortbildungshaus für Fachkräfte in der Jugend, Sozial-, Bildungs- und Kulturarbeit im Rheinland und als Mitarbeiter im kirchlichen Amt für Jugendarbeit in Düsseldorf  an einer Autorentagung der Arbeitsgemeinschaft Musik in der Evangelischen Jugend teil. Inspiriert vom Geist des </w:t>
      </w:r>
      <w:proofErr w:type="spellStart"/>
      <w:r w:rsidRPr="009148C7">
        <w:rPr>
          <w:rFonts w:cstheme="minorHAnsi"/>
          <w:color w:val="000000" w:themeColor="text1"/>
        </w:rPr>
        <w:t>konziliaren</w:t>
      </w:r>
      <w:proofErr w:type="spellEnd"/>
      <w:r w:rsidRPr="009148C7">
        <w:rPr>
          <w:rFonts w:cstheme="minorHAnsi"/>
          <w:color w:val="000000" w:themeColor="text1"/>
        </w:rPr>
        <w:t xml:space="preserve"> Prozesses „Gerechtigkeit – Frieden und Bewahrung der Schöpfung“ schreibt er seinen Liedtext. </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Es sind die Fragen der Zeit:</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Wie leben wir in und mit Gottes Schöpfung?</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Wie gehen wir damit um, dass Gott uns die Erde gegeben hat?</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Wie können wir die Zeit bestehen?</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Wie erhalten wir Gottes Schöpfung?</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Wie können wir die Erde positiv verwandeln? </w:t>
      </w:r>
    </w:p>
    <w:p w:rsidR="009148C7" w:rsidRPr="009148C7" w:rsidRDefault="009148C7" w:rsidP="009148C7">
      <w:pPr>
        <w:widowControl w:val="0"/>
        <w:autoSpaceDE w:val="0"/>
        <w:autoSpaceDN w:val="0"/>
        <w:adjustRightInd w:val="0"/>
        <w:spacing w:line="276" w:lineRule="auto"/>
        <w:rPr>
          <w:rFonts w:cstheme="minorHAnsi"/>
          <w:color w:val="000000" w:themeColor="text1"/>
        </w:rPr>
      </w:pP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Der damals 27jährige Fritz </w:t>
      </w:r>
      <w:proofErr w:type="spellStart"/>
      <w:r w:rsidRPr="009148C7">
        <w:rPr>
          <w:rFonts w:cstheme="minorHAnsi"/>
          <w:color w:val="000000" w:themeColor="text1"/>
        </w:rPr>
        <w:t>Baltruweit</w:t>
      </w:r>
      <w:proofErr w:type="spellEnd"/>
      <w:r w:rsidRPr="009148C7">
        <w:rPr>
          <w:rFonts w:cstheme="minorHAnsi"/>
          <w:color w:val="000000" w:themeColor="text1"/>
        </w:rPr>
        <w:t>, evangelischer Theologiestudent bzw. als Vikar beim Deutschen Evangelischen Kirchentag tätig, schreibt zum Text von Eckhart Bücken eine einprägsame Melodie – und so wird es mit drängendem Text und einfacher Melodie zu einem der Ohrwurmlieder der Evangelischen Kirchentage in Deutschland, das in so vielen Menschen innerlich weiterklingt, dass es inzwischen auch in das katholische Gotteslob Gesangbuch aufgenommen ist.</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Es ist ja auch ein Lob Gottes, weil wir atmen, sehen, begreifen und handeln können, dass wir Positionen und Standfestigkeit auf dieser Erde haben.  </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Weil wir singen, dass alles, was wir haben, schon von Anfang an gut gesprochen ist.  </w:t>
      </w:r>
    </w:p>
    <w:p w:rsidR="009148C7" w:rsidRPr="009148C7" w:rsidRDefault="009148C7" w:rsidP="009148C7">
      <w:pPr>
        <w:widowControl w:val="0"/>
        <w:autoSpaceDE w:val="0"/>
        <w:autoSpaceDN w:val="0"/>
        <w:adjustRightInd w:val="0"/>
        <w:spacing w:line="276" w:lineRule="auto"/>
        <w:rPr>
          <w:rFonts w:cstheme="minorHAnsi"/>
          <w:i/>
          <w:color w:val="000000" w:themeColor="text1"/>
        </w:rPr>
      </w:pPr>
      <w:r w:rsidRPr="009148C7">
        <w:rPr>
          <w:rFonts w:cstheme="minorHAnsi"/>
          <w:i/>
          <w:color w:val="000000" w:themeColor="text1"/>
        </w:rPr>
        <w:t xml:space="preserve">Mach was draus, lasst uns daraus etwas machen, ermutigt uns das Lied! </w:t>
      </w:r>
    </w:p>
    <w:p w:rsidR="009148C7" w:rsidRPr="009148C7" w:rsidRDefault="009148C7" w:rsidP="009148C7">
      <w:pPr>
        <w:widowControl w:val="0"/>
        <w:autoSpaceDE w:val="0"/>
        <w:autoSpaceDN w:val="0"/>
        <w:adjustRightInd w:val="0"/>
        <w:spacing w:line="276" w:lineRule="auto"/>
        <w:rPr>
          <w:rFonts w:cstheme="minorHAnsi"/>
          <w:i/>
          <w:color w:val="000000" w:themeColor="text1"/>
        </w:rPr>
      </w:pP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Machen wir was draus heute zu unserem Erntedank und bei unserem anschließenden Gemeindetag: </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Dankbar sein und mit mehr Weisheit innerhalb Gottes Schöpfung tätig sein. </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Dankbar sehen, was uns alles anvertraut ist, um damit sorgsam umzugehen.</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 xml:space="preserve">Dankbar mit offenen Augen auf das schauen, was unsere guten Ressourcen, unsere guten Quellen sind. </w:t>
      </w: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color w:val="000000" w:themeColor="text1"/>
        </w:rPr>
        <w:t>Hier bei uns in unserer Pfarrgemeinde: Wo erleben wir uns lebendige Gemeinde? Wo sehen wir uns? Wie bestehen wir hier seit über 60 Jahren die Zeit als evangelische Minderheit? Was können wir gestalten, was verändern? Was ist gut? Und was ist schön bei uns?</w:t>
      </w:r>
    </w:p>
    <w:p w:rsidR="009148C7" w:rsidRPr="009148C7" w:rsidRDefault="009148C7" w:rsidP="009148C7">
      <w:pPr>
        <w:widowControl w:val="0"/>
        <w:autoSpaceDE w:val="0"/>
        <w:autoSpaceDN w:val="0"/>
        <w:adjustRightInd w:val="0"/>
        <w:spacing w:line="276" w:lineRule="auto"/>
        <w:rPr>
          <w:rFonts w:cstheme="minorHAnsi"/>
          <w:color w:val="000000" w:themeColor="text1"/>
        </w:rPr>
      </w:pPr>
    </w:p>
    <w:p w:rsidR="009148C7" w:rsidRPr="009148C7" w:rsidRDefault="009148C7" w:rsidP="009148C7">
      <w:pPr>
        <w:pStyle w:val="Listenabsatz"/>
        <w:widowControl w:val="0"/>
        <w:numPr>
          <w:ilvl w:val="0"/>
          <w:numId w:val="1"/>
        </w:numPr>
        <w:autoSpaceDE w:val="0"/>
        <w:autoSpaceDN w:val="0"/>
        <w:adjustRightInd w:val="0"/>
        <w:spacing w:line="276" w:lineRule="auto"/>
        <w:rPr>
          <w:rFonts w:asciiTheme="minorHAnsi" w:hAnsiTheme="minorHAnsi" w:cstheme="minorHAnsi"/>
          <w:color w:val="000000" w:themeColor="text1"/>
        </w:rPr>
      </w:pPr>
      <w:r w:rsidRPr="009148C7">
        <w:rPr>
          <w:rFonts w:asciiTheme="minorHAnsi" w:hAnsiTheme="minorHAnsi" w:cstheme="minorHAnsi"/>
          <w:color w:val="000000" w:themeColor="text1"/>
        </w:rPr>
        <w:t xml:space="preserve">Murmelt miteinander, wofür Ihr dankbar seid, hier bei uns in der Evangelischen Pfarrgemeinde </w:t>
      </w:r>
      <w:proofErr w:type="gramStart"/>
      <w:r w:rsidRPr="009148C7">
        <w:rPr>
          <w:rFonts w:asciiTheme="minorHAnsi" w:hAnsiTheme="minorHAnsi" w:cstheme="minorHAnsi"/>
          <w:color w:val="000000" w:themeColor="text1"/>
        </w:rPr>
        <w:t xml:space="preserve">Lienz </w:t>
      </w:r>
      <w:r>
        <w:rPr>
          <w:rFonts w:asciiTheme="minorHAnsi" w:hAnsiTheme="minorHAnsi" w:cstheme="minorHAnsi"/>
          <w:color w:val="000000" w:themeColor="text1"/>
        </w:rPr>
        <w:t xml:space="preserve"> -</w:t>
      </w:r>
      <w:proofErr w:type="gramEnd"/>
      <w:r>
        <w:rPr>
          <w:rFonts w:asciiTheme="minorHAnsi" w:hAnsiTheme="minorHAnsi" w:cstheme="minorHAnsi"/>
          <w:color w:val="000000" w:themeColor="text1"/>
        </w:rPr>
        <w:t xml:space="preserve"> Sammlung und Austausch</w:t>
      </w:r>
    </w:p>
    <w:p w:rsidR="009148C7" w:rsidRPr="009148C7" w:rsidRDefault="009148C7" w:rsidP="009148C7">
      <w:pPr>
        <w:widowControl w:val="0"/>
        <w:autoSpaceDE w:val="0"/>
        <w:autoSpaceDN w:val="0"/>
        <w:adjustRightInd w:val="0"/>
        <w:spacing w:line="276" w:lineRule="auto"/>
        <w:rPr>
          <w:rFonts w:cstheme="minorHAnsi"/>
          <w:color w:val="000000" w:themeColor="text1"/>
        </w:rPr>
      </w:pPr>
    </w:p>
    <w:p w:rsidR="009148C7" w:rsidRPr="009148C7" w:rsidRDefault="009148C7" w:rsidP="009148C7">
      <w:pPr>
        <w:widowControl w:val="0"/>
        <w:autoSpaceDE w:val="0"/>
        <w:autoSpaceDN w:val="0"/>
        <w:adjustRightInd w:val="0"/>
        <w:spacing w:line="276" w:lineRule="auto"/>
        <w:rPr>
          <w:rFonts w:cstheme="minorHAnsi"/>
          <w:color w:val="000000" w:themeColor="text1"/>
        </w:rPr>
      </w:pPr>
      <w:r w:rsidRPr="009148C7">
        <w:rPr>
          <w:rFonts w:cstheme="minorHAnsi"/>
          <w:b/>
          <w:bCs/>
          <w:color w:val="000000" w:themeColor="text1"/>
        </w:rPr>
        <w:t xml:space="preserve">Der Mensch empfängt unendlich mehr als </w:t>
      </w:r>
      <w:proofErr w:type="spellStart"/>
      <w:r w:rsidRPr="009148C7">
        <w:rPr>
          <w:rFonts w:cstheme="minorHAnsi"/>
          <w:b/>
          <w:bCs/>
          <w:color w:val="000000" w:themeColor="text1"/>
        </w:rPr>
        <w:t>er gibt</w:t>
      </w:r>
      <w:proofErr w:type="spellEnd"/>
      <w:r w:rsidRPr="009148C7">
        <w:rPr>
          <w:rFonts w:cstheme="minorHAnsi"/>
          <w:b/>
          <w:bCs/>
          <w:color w:val="000000" w:themeColor="text1"/>
        </w:rPr>
        <w:t>. Dankbarkeit macht das Leben erst reich.</w:t>
      </w:r>
      <w:r w:rsidRPr="009148C7">
        <w:rPr>
          <w:rFonts w:cstheme="minorHAnsi"/>
          <w:color w:val="000000" w:themeColor="text1"/>
        </w:rPr>
        <w:t xml:space="preserve"> So hat es Dietrich Bonhoeffer gesagt. Heute unser Erntedank:  Wir danken Gott für den Reichtum, den wir haben, in unserem Leben, in unserer Pfarrgemeinde, im Zusammensein miteinander, in unserem Wirken. Amen.</w:t>
      </w:r>
    </w:p>
    <w:p w:rsidR="009148C7" w:rsidRPr="009148C7" w:rsidRDefault="009148C7" w:rsidP="00914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theme="minorHAnsi"/>
          <w:i/>
          <w:color w:val="000000" w:themeColor="text1"/>
          <w:lang w:val="de-DE"/>
        </w:rPr>
      </w:pPr>
      <w:r w:rsidRPr="009148C7">
        <w:rPr>
          <w:rFonts w:cstheme="minorHAnsi"/>
          <w:i/>
          <w:color w:val="000000" w:themeColor="text1"/>
          <w:lang w:val="de-DE"/>
        </w:rPr>
        <w:t xml:space="preserve">Und der Friede Gottes, welcher höher ist als all unsere Vernunft, </w:t>
      </w:r>
      <w:proofErr w:type="gramStart"/>
      <w:r w:rsidRPr="009148C7">
        <w:rPr>
          <w:rFonts w:cstheme="minorHAnsi"/>
          <w:i/>
          <w:color w:val="000000" w:themeColor="text1"/>
          <w:lang w:val="de-DE"/>
        </w:rPr>
        <w:t>bewahre</w:t>
      </w:r>
      <w:proofErr w:type="gramEnd"/>
      <w:r w:rsidRPr="009148C7">
        <w:rPr>
          <w:rFonts w:cstheme="minorHAnsi"/>
          <w:i/>
          <w:color w:val="000000" w:themeColor="text1"/>
          <w:lang w:val="de-DE"/>
        </w:rPr>
        <w:t xml:space="preserve"> unsere Herzen und Sinne in Christus Jesus.  </w:t>
      </w:r>
      <w:r w:rsidRPr="009148C7">
        <w:rPr>
          <w:rFonts w:cstheme="minorHAnsi"/>
          <w:b/>
          <w:color w:val="000000" w:themeColor="text1"/>
        </w:rPr>
        <w:t>Amen.</w:t>
      </w:r>
    </w:p>
    <w:sectPr w:rsidR="009148C7" w:rsidRPr="009148C7" w:rsidSect="00C9171A">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7C7" w:rsidRDefault="00D267C7" w:rsidP="009148C7">
      <w:r>
        <w:separator/>
      </w:r>
    </w:p>
  </w:endnote>
  <w:endnote w:type="continuationSeparator" w:id="0">
    <w:p w:rsidR="00D267C7" w:rsidRDefault="00D267C7" w:rsidP="0091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734012366"/>
      <w:docPartObj>
        <w:docPartGallery w:val="Page Numbers (Bottom of Page)"/>
        <w:docPartUnique/>
      </w:docPartObj>
    </w:sdtPr>
    <w:sdtContent>
      <w:p w:rsidR="009148C7" w:rsidRDefault="009148C7"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9148C7" w:rsidRDefault="009148C7" w:rsidP="009148C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952012077"/>
      <w:docPartObj>
        <w:docPartGallery w:val="Page Numbers (Bottom of Page)"/>
        <w:docPartUnique/>
      </w:docPartObj>
    </w:sdtPr>
    <w:sdtContent>
      <w:p w:rsidR="009148C7" w:rsidRDefault="009148C7"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9148C7" w:rsidRDefault="009148C7" w:rsidP="009148C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7C7" w:rsidRDefault="00D267C7" w:rsidP="009148C7">
      <w:r>
        <w:separator/>
      </w:r>
    </w:p>
  </w:footnote>
  <w:footnote w:type="continuationSeparator" w:id="0">
    <w:p w:rsidR="00D267C7" w:rsidRDefault="00D267C7" w:rsidP="00914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B38E3"/>
    <w:multiLevelType w:val="hybridMultilevel"/>
    <w:tmpl w:val="D2BAD420"/>
    <w:lvl w:ilvl="0" w:tplc="BB88F556">
      <w:start w:val="3"/>
      <w:numFmt w:val="bullet"/>
      <w:lvlText w:val="-"/>
      <w:lvlJc w:val="left"/>
      <w:pPr>
        <w:ind w:left="720" w:hanging="360"/>
      </w:pPr>
      <w:rPr>
        <w:rFonts w:ascii="Calibri" w:eastAsia="Times New Roman"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C7"/>
    <w:rsid w:val="009148C7"/>
    <w:rsid w:val="00C9171A"/>
    <w:rsid w:val="00D267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CA5D"/>
  <w15:chartTrackingRefBased/>
  <w15:docId w15:val="{CBE41D0E-B8CD-494B-AB2A-3A844870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148C7"/>
    <w:rPr>
      <w:color w:val="auto"/>
      <w:u w:val="none"/>
      <w:effect w:val="none"/>
    </w:rPr>
  </w:style>
  <w:style w:type="paragraph" w:styleId="Listenabsatz">
    <w:name w:val="List Paragraph"/>
    <w:basedOn w:val="Standard"/>
    <w:uiPriority w:val="34"/>
    <w:qFormat/>
    <w:rsid w:val="009148C7"/>
    <w:pPr>
      <w:ind w:left="720"/>
      <w:contextualSpacing/>
    </w:pPr>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9148C7"/>
    <w:pPr>
      <w:tabs>
        <w:tab w:val="center" w:pos="4536"/>
        <w:tab w:val="right" w:pos="9072"/>
      </w:tabs>
    </w:pPr>
  </w:style>
  <w:style w:type="character" w:customStyle="1" w:styleId="FuzeileZchn">
    <w:name w:val="Fußzeile Zchn"/>
    <w:basedOn w:val="Absatz-Standardschriftart"/>
    <w:link w:val="Fuzeile"/>
    <w:uiPriority w:val="99"/>
    <w:rsid w:val="009148C7"/>
  </w:style>
  <w:style w:type="character" w:styleId="Seitenzahl">
    <w:name w:val="page number"/>
    <w:basedOn w:val="Absatz-Standardschriftart"/>
    <w:uiPriority w:val="99"/>
    <w:semiHidden/>
    <w:unhideWhenUsed/>
    <w:rsid w:val="00914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ie-bibel.de/bibeln/online-bibeln/lesen/LU17/MIC.6.8-MIC.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4341</Characters>
  <Application>Microsoft Office Word</Application>
  <DocSecurity>0</DocSecurity>
  <Lines>36</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Leuthold</dc:creator>
  <cp:keywords/>
  <dc:description/>
  <cp:lastModifiedBy>Margit Leuthold</cp:lastModifiedBy>
  <cp:revision>1</cp:revision>
  <dcterms:created xsi:type="dcterms:W3CDTF">2025-06-08T07:01:00Z</dcterms:created>
  <dcterms:modified xsi:type="dcterms:W3CDTF">2025-06-08T07:05:00Z</dcterms:modified>
</cp:coreProperties>
</file>